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6B" w:rsidRDefault="00776B6B" w:rsidP="00776B6B">
      <w:pPr>
        <w:rPr>
          <w:b/>
          <w:color w:val="231F20"/>
          <w:sz w:val="20"/>
        </w:rPr>
      </w:pPr>
      <w:bookmarkStart w:id="0" w:name="_GoBack"/>
    </w:p>
    <w:p w:rsidR="00776B6B" w:rsidRDefault="00776B6B" w:rsidP="00776B6B">
      <w:pPr>
        <w:rPr>
          <w:b/>
          <w:color w:val="231F20"/>
          <w:sz w:val="20"/>
        </w:rPr>
      </w:pPr>
    </w:p>
    <w:p w:rsidR="00776B6B" w:rsidRDefault="00776B6B" w:rsidP="00776B6B">
      <w:pPr>
        <w:rPr>
          <w:b/>
          <w:color w:val="231F20"/>
          <w:sz w:val="20"/>
        </w:rPr>
      </w:pPr>
    </w:p>
    <w:p w:rsidR="00776B6B" w:rsidRDefault="00776B6B" w:rsidP="00776B6B">
      <w:pPr>
        <w:rPr>
          <w:b/>
          <w:color w:val="231F20"/>
          <w:sz w:val="20"/>
        </w:rPr>
      </w:pPr>
    </w:p>
    <w:bookmarkEnd w:id="0"/>
    <w:p w:rsidR="00776B6B" w:rsidRDefault="00776B6B" w:rsidP="00776B6B">
      <w:pPr>
        <w:rPr>
          <w:b/>
          <w:color w:val="231F20"/>
          <w:sz w:val="20"/>
        </w:rPr>
      </w:pPr>
    </w:p>
    <w:p w:rsidR="00776B6B" w:rsidRDefault="00776B6B" w:rsidP="00776B6B">
      <w:pPr>
        <w:rPr>
          <w:b/>
          <w:color w:val="231F20"/>
          <w:sz w:val="20"/>
        </w:rPr>
      </w:pPr>
    </w:p>
    <w:p w:rsidR="00776B6B" w:rsidRPr="00776B6B" w:rsidRDefault="00776B6B" w:rsidP="00776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6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11. </w:t>
      </w:r>
      <w:r w:rsidRPr="00776B6B">
        <w:rPr>
          <w:rFonts w:ascii="Times New Roman" w:hAnsi="Times New Roman" w:cs="Times New Roman"/>
          <w:b/>
          <w:sz w:val="24"/>
          <w:szCs w:val="24"/>
        </w:rPr>
        <w:t>SINIF ALMANCA DERSİ</w:t>
      </w:r>
    </w:p>
    <w:p w:rsidR="00776B6B" w:rsidRDefault="00776B6B" w:rsidP="00776B6B">
      <w:pPr>
        <w:spacing w:before="90"/>
        <w:ind w:left="2107" w:right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6B">
        <w:rPr>
          <w:rFonts w:ascii="Times New Roman" w:hAnsi="Times New Roman" w:cs="Times New Roman"/>
          <w:b/>
          <w:sz w:val="24"/>
          <w:szCs w:val="24"/>
        </w:rPr>
        <w:t xml:space="preserve">2. DÖNEM 1. ORTAK YAZILI KONU SORU DAĞILIM </w:t>
      </w:r>
    </w:p>
    <w:p w:rsidR="00776B6B" w:rsidRPr="00776B6B" w:rsidRDefault="00776B6B" w:rsidP="00776B6B">
      <w:pPr>
        <w:spacing w:before="90"/>
        <w:ind w:left="2107" w:right="21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6B">
        <w:rPr>
          <w:rFonts w:ascii="Times New Roman" w:hAnsi="Times New Roman" w:cs="Times New Roman"/>
          <w:b/>
          <w:sz w:val="24"/>
          <w:szCs w:val="24"/>
        </w:rPr>
        <w:t>TABLOSU</w:t>
      </w:r>
    </w:p>
    <w:p w:rsidR="00776B6B" w:rsidRPr="00776B6B" w:rsidRDefault="00776B6B" w:rsidP="00776B6B">
      <w:pPr>
        <w:pStyle w:val="GvdeMetni"/>
        <w:spacing w:before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B6B" w:rsidRPr="00776B6B" w:rsidRDefault="00776B6B" w:rsidP="00776B6B">
      <w:pPr>
        <w:ind w:left="2109" w:right="2126"/>
        <w:jc w:val="center"/>
        <w:rPr>
          <w:rFonts w:ascii="Times New Roman" w:hAnsi="Times New Roman" w:cs="Times New Roman"/>
          <w:b/>
          <w:sz w:val="24"/>
        </w:rPr>
      </w:pPr>
      <w:r w:rsidRPr="00776B6B">
        <w:rPr>
          <w:rFonts w:ascii="Times New Roman" w:hAnsi="Times New Roman" w:cs="Times New Roman"/>
          <w:b/>
          <w:color w:val="231F20"/>
          <w:sz w:val="24"/>
        </w:rPr>
        <w:t>SENARYO 1</w:t>
      </w:r>
    </w:p>
    <w:p w:rsidR="00776B6B" w:rsidRDefault="00776B6B" w:rsidP="00776B6B">
      <w:pPr>
        <w:pStyle w:val="GvdeMetni"/>
        <w:spacing w:before="3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428"/>
        <w:gridCol w:w="794"/>
      </w:tblGrid>
      <w:tr w:rsidR="00776B6B" w:rsidTr="00C5355C">
        <w:trPr>
          <w:trHeight w:val="894"/>
        </w:trPr>
        <w:tc>
          <w:tcPr>
            <w:tcW w:w="2700" w:type="dxa"/>
            <w:tcBorders>
              <w:bottom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776B6B" w:rsidRPr="00776B6B" w:rsidRDefault="00776B6B" w:rsidP="00C5355C">
            <w:pPr>
              <w:pStyle w:val="TableParagraph"/>
              <w:ind w:left="451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776B6B">
              <w:rPr>
                <w:rFonts w:ascii="Times New Roman" w:hAnsi="Times New Roman" w:cs="Times New Roman"/>
                <w:b/>
                <w:color w:val="231F20"/>
                <w:sz w:val="18"/>
              </w:rPr>
              <w:t>Tema</w:t>
            </w:r>
            <w:proofErr w:type="spellEnd"/>
          </w:p>
        </w:tc>
        <w:tc>
          <w:tcPr>
            <w:tcW w:w="6428" w:type="dxa"/>
            <w:tcBorders>
              <w:bottom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9"/>
              </w:rPr>
            </w:pPr>
          </w:p>
          <w:p w:rsidR="00776B6B" w:rsidRPr="00776B6B" w:rsidRDefault="00776B6B" w:rsidP="00C5355C">
            <w:pPr>
              <w:pStyle w:val="TableParagraph"/>
              <w:ind w:right="336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76B6B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            </w:t>
            </w:r>
            <w:r w:rsidRPr="00776B6B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0" distR="0" simplePos="0" relativeHeight="251659264" behindDoc="1" locked="0" layoutInCell="1" allowOverlap="1" wp14:anchorId="71FCE333" wp14:editId="0DA50B06">
                  <wp:simplePos x="0" y="0"/>
                  <wp:positionH relativeFrom="page">
                    <wp:posOffset>-5080</wp:posOffset>
                  </wp:positionH>
                  <wp:positionV relativeFrom="page">
                    <wp:posOffset>221615</wp:posOffset>
                  </wp:positionV>
                  <wp:extent cx="3215795" cy="3215735"/>
                  <wp:effectExtent l="0" t="0" r="0" b="0"/>
                  <wp:wrapNone/>
                  <wp:docPr id="6704159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795" cy="321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76B6B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                                           </w:t>
            </w:r>
            <w:proofErr w:type="spellStart"/>
            <w:r w:rsidRPr="00776B6B">
              <w:rPr>
                <w:rFonts w:ascii="Times New Roman" w:hAnsi="Times New Roman" w:cs="Times New Roman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  <w:tcBorders>
              <w:bottom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</w:rPr>
            </w:pPr>
          </w:p>
          <w:p w:rsidR="00776B6B" w:rsidRPr="00776B6B" w:rsidRDefault="00776B6B" w:rsidP="00C5355C">
            <w:pPr>
              <w:pStyle w:val="TableParagraph"/>
              <w:spacing w:line="249" w:lineRule="auto"/>
              <w:ind w:left="136" w:right="102" w:firstLine="55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776B6B">
              <w:rPr>
                <w:rFonts w:ascii="Times New Roman" w:hAnsi="Times New Roman" w:cs="Times New Roman"/>
                <w:b/>
                <w:color w:val="231F20"/>
                <w:sz w:val="18"/>
              </w:rPr>
              <w:t>Soru</w:t>
            </w:r>
            <w:proofErr w:type="spellEnd"/>
            <w:r w:rsidRPr="00776B6B">
              <w:rPr>
                <w:rFonts w:ascii="Times New Roman" w:hAnsi="Times New Roman" w:cs="Times New Roman"/>
                <w:b/>
                <w:color w:val="231F20"/>
                <w:sz w:val="18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776B6B" w:rsidTr="00C5355C">
        <w:trPr>
          <w:trHeight w:val="501"/>
        </w:trPr>
        <w:tc>
          <w:tcPr>
            <w:tcW w:w="27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5"/>
              </w:rPr>
            </w:pPr>
          </w:p>
          <w:p w:rsidR="00776B6B" w:rsidRPr="00776B6B" w:rsidRDefault="00776B6B" w:rsidP="00C5355C">
            <w:pPr>
              <w:pStyle w:val="TableParagraph"/>
              <w:spacing w:line="254" w:lineRule="auto"/>
              <w:ind w:left="396" w:hanging="233"/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</w:pPr>
          </w:p>
          <w:p w:rsidR="00776B6B" w:rsidRPr="00776B6B" w:rsidRDefault="00776B6B" w:rsidP="00C5355C">
            <w:pPr>
              <w:pStyle w:val="TableParagraph"/>
              <w:spacing w:line="254" w:lineRule="auto"/>
              <w:ind w:left="396" w:hanging="233"/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</w:pPr>
          </w:p>
          <w:p w:rsidR="00776B6B" w:rsidRPr="00776B6B" w:rsidRDefault="00776B6B" w:rsidP="00C5355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7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18"/>
              </w:rPr>
              <w:t xml:space="preserve">                      </w:t>
            </w:r>
            <w:r w:rsidRPr="00776B6B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</w:rPr>
              <w:t>IM EINKAUFSZENTRUM</w:t>
            </w:r>
          </w:p>
          <w:p w:rsidR="00776B6B" w:rsidRPr="00776B6B" w:rsidRDefault="00776B6B" w:rsidP="00C5355C">
            <w:pPr>
              <w:pStyle w:val="TableParagraph"/>
              <w:spacing w:before="37" w:line="254" w:lineRule="auto"/>
              <w:ind w:left="322" w:right="288" w:firstLine="106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147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776B6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776B6B">
              <w:rPr>
                <w:rFonts w:ascii="Times New Roman" w:hAnsi="Times New Roman" w:cs="Times New Roman"/>
                <w:sz w:val="20"/>
                <w:szCs w:val="20"/>
              </w:rPr>
              <w:t>Kann</w:t>
            </w:r>
            <w:proofErr w:type="spellEnd"/>
            <w:r w:rsidRPr="00776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sz w:val="20"/>
                <w:szCs w:val="20"/>
              </w:rPr>
              <w:t>Preisangaben</w:t>
            </w:r>
            <w:proofErr w:type="spellEnd"/>
            <w:r w:rsidRPr="00776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sz w:val="20"/>
                <w:szCs w:val="20"/>
              </w:rPr>
              <w:t>verstehen</w:t>
            </w:r>
            <w:proofErr w:type="spellEnd"/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147"/>
              <w:ind w:left="3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</w:t>
            </w:r>
          </w:p>
        </w:tc>
      </w:tr>
      <w:tr w:rsidR="00776B6B" w:rsidTr="00C5355C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37" w:line="254" w:lineRule="auto"/>
              <w:ind w:left="322" w:right="288" w:firstLine="106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2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6B6B" w:rsidRPr="00776B6B" w:rsidRDefault="00776B6B" w:rsidP="00C53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Kann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vertraute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alltägliche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Ausdrücke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ganz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einfache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Sätze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verstehen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verwenden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die auf die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Befriedigung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konkreter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Bedürfnisse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zielen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76B6B" w:rsidRPr="00776B6B" w:rsidRDefault="00776B6B" w:rsidP="00C5355C">
            <w:pPr>
              <w:pStyle w:val="TableParagraph"/>
              <w:spacing w:before="147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6B6B" w:rsidRPr="00776B6B" w:rsidRDefault="00CC4124" w:rsidP="00C5355C">
            <w:pPr>
              <w:pStyle w:val="TableParagraph"/>
              <w:spacing w:before="147"/>
              <w:ind w:left="3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776B6B" w:rsidTr="00C5355C">
        <w:trPr>
          <w:trHeight w:val="501"/>
        </w:trPr>
        <w:tc>
          <w:tcPr>
            <w:tcW w:w="2700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776B6B" w:rsidRPr="00776B6B" w:rsidRDefault="00776B6B" w:rsidP="00C5355C">
            <w:pPr>
              <w:pStyle w:val="TableParagraph"/>
              <w:spacing w:before="37" w:line="254" w:lineRule="auto"/>
              <w:ind w:left="322" w:right="288" w:firstLine="106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B6B" w:rsidRPr="00776B6B" w:rsidRDefault="00776B6B" w:rsidP="00C53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Kann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einfache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Wendungen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und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Sätze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über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sich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selbst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schreiben</w:t>
            </w:r>
            <w:proofErr w:type="spellEnd"/>
            <w:r w:rsidRPr="00776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776B6B" w:rsidRPr="00776B6B" w:rsidRDefault="00776B6B" w:rsidP="00C5355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7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76B6B" w:rsidRPr="00776B6B" w:rsidRDefault="00CC4124" w:rsidP="00C5355C">
            <w:pPr>
              <w:pStyle w:val="TableParagraph"/>
              <w:spacing w:before="147"/>
              <w:ind w:left="34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color w:val="231F20"/>
                <w:sz w:val="18"/>
              </w:rPr>
              <w:t>1</w:t>
            </w:r>
          </w:p>
        </w:tc>
      </w:tr>
    </w:tbl>
    <w:p w:rsidR="00776B6B" w:rsidRDefault="00776B6B" w:rsidP="00776B6B">
      <w:pPr>
        <w:rPr>
          <w:sz w:val="18"/>
        </w:rPr>
        <w:sectPr w:rsidR="00776B6B" w:rsidSect="005403EB">
          <w:footerReference w:type="default" r:id="rId7"/>
          <w:pgSz w:w="11910" w:h="16840"/>
          <w:pgMar w:top="160" w:right="860" w:bottom="1240" w:left="880" w:header="0" w:footer="1042" w:gutter="0"/>
          <w:cols w:space="708"/>
        </w:sectPr>
      </w:pPr>
    </w:p>
    <w:p w:rsidR="00FB275B" w:rsidRDefault="00FB275B"/>
    <w:sectPr w:rsidR="00FB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46" w:rsidRDefault="00486B46">
      <w:r>
        <w:separator/>
      </w:r>
    </w:p>
  </w:endnote>
  <w:endnote w:type="continuationSeparator" w:id="0">
    <w:p w:rsidR="00486B46" w:rsidRDefault="0048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016" w:rsidRDefault="00ED51BA">
    <w:pPr>
      <w:pStyle w:val="GvdeMetni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B80109" wp14:editId="490C9414">
              <wp:simplePos x="0" y="0"/>
              <wp:positionH relativeFrom="page">
                <wp:posOffset>0</wp:posOffset>
              </wp:positionH>
              <wp:positionV relativeFrom="page">
                <wp:posOffset>10048240</wp:posOffset>
              </wp:positionV>
              <wp:extent cx="7541895" cy="0"/>
              <wp:effectExtent l="28575" t="27940" r="30480" b="2921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1895" cy="0"/>
                      </a:xfrm>
                      <a:prstGeom prst="line">
                        <a:avLst/>
                      </a:prstGeom>
                      <a:noFill/>
                      <a:ln w="51384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05FF6" id="Line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91.2pt" to="593.85pt,7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" strokecolor="#bcbec0" strokeweight="1.42733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99ACFE" wp14:editId="5C8E4B10">
              <wp:simplePos x="0" y="0"/>
              <wp:positionH relativeFrom="page">
                <wp:posOffset>0</wp:posOffset>
              </wp:positionH>
              <wp:positionV relativeFrom="page">
                <wp:posOffset>9903460</wp:posOffset>
              </wp:positionV>
              <wp:extent cx="7541895" cy="104775"/>
              <wp:effectExtent l="0" t="0" r="1905" b="254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41895" cy="104775"/>
                      </a:xfrm>
                      <a:prstGeom prst="rect">
                        <a:avLst/>
                      </a:prstGeom>
                      <a:solidFill>
                        <a:srgbClr val="0059A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36C7FD" id="Rectangle 5" o:spid="_x0000_s1026" style="position:absolute;margin-left:0;margin-top:779.8pt;width:593.85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" fillcolor="#0059a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46" w:rsidRDefault="00486B46">
      <w:r>
        <w:separator/>
      </w:r>
    </w:p>
  </w:footnote>
  <w:footnote w:type="continuationSeparator" w:id="0">
    <w:p w:rsidR="00486B46" w:rsidRDefault="0048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5D"/>
    <w:rsid w:val="00486B46"/>
    <w:rsid w:val="00776B6B"/>
    <w:rsid w:val="00CC4124"/>
    <w:rsid w:val="00E1625D"/>
    <w:rsid w:val="00ED51BA"/>
    <w:rsid w:val="00FB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952E-E224-46DC-AFFA-F598F57A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76B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6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76B6B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76B6B"/>
    <w:rPr>
      <w:rFonts w:ascii="Arial" w:eastAsia="Arial" w:hAnsi="Arial" w:cs="Arial"/>
      <w:sz w:val="20"/>
      <w:szCs w:val="20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776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2025-03-09T22:39:00Z</dcterms:created>
  <dcterms:modified xsi:type="dcterms:W3CDTF">2025-03-09T23:43:00Z</dcterms:modified>
</cp:coreProperties>
</file>